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CD2" w:rsidRDefault="00F10CD2">
      <w:pPr>
        <w:spacing w:line="100" w:lineRule="atLeast"/>
        <w:contextualSpacing/>
        <w:jc w:val="center"/>
        <w:rPr>
          <w:rFonts w:ascii="Times New Roman" w:hAnsi="Times New Roman"/>
          <w:b/>
          <w:color w:val="548DD4"/>
        </w:rPr>
      </w:pPr>
    </w:p>
    <w:p w:rsidR="00F10CD2" w:rsidRDefault="00B062CB">
      <w:pPr>
        <w:spacing w:line="100" w:lineRule="atLeast"/>
        <w:contextualSpacing/>
        <w:jc w:val="center"/>
        <w:rPr>
          <w:rFonts w:ascii="Times New Roman" w:hAnsi="Times New Roman"/>
          <w:b/>
          <w:color w:val="548DD4"/>
        </w:rPr>
      </w:pPr>
      <w:r>
        <w:rPr>
          <w:rFonts w:ascii="Times New Roman" w:hAnsi="Times New Roman"/>
          <w:b/>
          <w:color w:val="548DD4"/>
        </w:rPr>
        <w:t>Изначально Вышестоящий Дом Изначально Вышестоящего Отца</w:t>
      </w:r>
    </w:p>
    <w:p w:rsidR="00C62F79" w:rsidRDefault="00B062CB" w:rsidP="00C62F79">
      <w:pPr>
        <w:spacing w:line="100" w:lineRule="atLeast"/>
        <w:ind w:left="-567"/>
        <w:contextualSpacing/>
        <w:jc w:val="center"/>
        <w:rPr>
          <w:rFonts w:ascii="Times New Roman" w:hAnsi="Times New Roman"/>
          <w:b/>
          <w:color w:val="365F91" w:themeColor="accent1" w:themeShade="BF"/>
        </w:rPr>
      </w:pPr>
      <w:r>
        <w:rPr>
          <w:rFonts w:ascii="Times New Roman" w:hAnsi="Times New Roman"/>
          <w:b/>
          <w:color w:val="365F91" w:themeColor="accent1" w:themeShade="BF"/>
        </w:rPr>
        <w:t>ИВД</w:t>
      </w:r>
      <w:r w:rsidR="00C62F79">
        <w:rPr>
          <w:rFonts w:ascii="Times New Roman" w:hAnsi="Times New Roman"/>
          <w:b/>
          <w:color w:val="365F91" w:themeColor="accent1" w:themeShade="BF"/>
        </w:rPr>
        <w:t>ИВО Североуральск</w:t>
      </w:r>
      <w:r>
        <w:rPr>
          <w:rFonts w:ascii="Times New Roman" w:hAnsi="Times New Roman"/>
          <w:b/>
          <w:color w:val="365F91" w:themeColor="accent1" w:themeShade="BF"/>
        </w:rPr>
        <w:t xml:space="preserve"> Изначально</w:t>
      </w:r>
      <w:r w:rsidR="00C62F79">
        <w:rPr>
          <w:rFonts w:ascii="Times New Roman" w:hAnsi="Times New Roman"/>
          <w:b/>
          <w:color w:val="365F91" w:themeColor="accent1" w:themeShade="BF"/>
        </w:rPr>
        <w:t xml:space="preserve"> </w:t>
      </w:r>
      <w:r>
        <w:rPr>
          <w:rFonts w:ascii="Times New Roman" w:hAnsi="Times New Roman"/>
          <w:b/>
          <w:color w:val="365F91" w:themeColor="accent1" w:themeShade="BF"/>
        </w:rPr>
        <w:t>Выш</w:t>
      </w:r>
      <w:r w:rsidR="00C62F79">
        <w:rPr>
          <w:rFonts w:ascii="Times New Roman" w:hAnsi="Times New Roman"/>
          <w:b/>
          <w:color w:val="365F91" w:themeColor="accent1" w:themeShade="BF"/>
        </w:rPr>
        <w:t xml:space="preserve">естоящего </w:t>
      </w:r>
      <w:proofErr w:type="spellStart"/>
      <w:r w:rsidR="00C62F79">
        <w:rPr>
          <w:rFonts w:ascii="Times New Roman" w:hAnsi="Times New Roman"/>
          <w:b/>
          <w:color w:val="365F91" w:themeColor="accent1" w:themeShade="BF"/>
        </w:rPr>
        <w:t>Аватара</w:t>
      </w:r>
      <w:proofErr w:type="spellEnd"/>
      <w:r w:rsidR="00C62F79">
        <w:rPr>
          <w:rFonts w:ascii="Times New Roman" w:hAnsi="Times New Roman"/>
          <w:b/>
          <w:color w:val="365F91" w:themeColor="accent1" w:themeShade="BF"/>
        </w:rPr>
        <w:t xml:space="preserve"> Синтеза Емельян</w:t>
      </w:r>
      <w:r>
        <w:rPr>
          <w:rFonts w:ascii="Times New Roman" w:hAnsi="Times New Roman"/>
          <w:b/>
          <w:color w:val="365F91" w:themeColor="accent1" w:themeShade="BF"/>
        </w:rPr>
        <w:t xml:space="preserve"> Изначально Вышестоящего</w:t>
      </w:r>
      <w:r w:rsidR="00C62F79">
        <w:rPr>
          <w:rFonts w:ascii="Times New Roman" w:hAnsi="Times New Roman"/>
          <w:b/>
          <w:color w:val="365F91" w:themeColor="accent1" w:themeShade="BF"/>
        </w:rPr>
        <w:t xml:space="preserve"> </w:t>
      </w:r>
      <w:proofErr w:type="spellStart"/>
      <w:r>
        <w:rPr>
          <w:rFonts w:ascii="Times New Roman" w:hAnsi="Times New Roman"/>
          <w:b/>
          <w:color w:val="365F91" w:themeColor="accent1" w:themeShade="BF"/>
        </w:rPr>
        <w:t>Аватара</w:t>
      </w:r>
      <w:proofErr w:type="spellEnd"/>
      <w:r>
        <w:rPr>
          <w:rFonts w:ascii="Times New Roman" w:hAnsi="Times New Roman"/>
          <w:b/>
          <w:color w:val="365F91" w:themeColor="accent1" w:themeShade="BF"/>
        </w:rPr>
        <w:t xml:space="preserve"> Синтеза Кут </w:t>
      </w:r>
      <w:proofErr w:type="spellStart"/>
      <w:r>
        <w:rPr>
          <w:rFonts w:ascii="Times New Roman" w:hAnsi="Times New Roman"/>
          <w:b/>
          <w:color w:val="365F91" w:themeColor="accent1" w:themeShade="BF"/>
        </w:rPr>
        <w:t>Хуми</w:t>
      </w:r>
      <w:proofErr w:type="spellEnd"/>
      <w:r w:rsidR="00C62F79">
        <w:rPr>
          <w:rFonts w:ascii="Times New Roman" w:hAnsi="Times New Roman"/>
          <w:b/>
          <w:color w:val="365F91" w:themeColor="accent1" w:themeShade="BF"/>
        </w:rPr>
        <w:t xml:space="preserve"> </w:t>
      </w:r>
    </w:p>
    <w:p w:rsidR="00F10CD2" w:rsidRDefault="00C62F79" w:rsidP="00C62F79">
      <w:pPr>
        <w:spacing w:line="100" w:lineRule="atLeast"/>
        <w:ind w:left="-567"/>
        <w:contextualSpacing/>
        <w:jc w:val="center"/>
        <w:rPr>
          <w:rFonts w:ascii="Times New Roman" w:hAnsi="Times New Roman"/>
          <w:b/>
          <w:color w:val="365F91" w:themeColor="accent1" w:themeShade="BF"/>
        </w:rPr>
      </w:pPr>
      <w:r>
        <w:rPr>
          <w:rFonts w:ascii="Times New Roman" w:hAnsi="Times New Roman"/>
          <w:b/>
          <w:color w:val="365F91" w:themeColor="accent1" w:themeShade="BF"/>
        </w:rPr>
        <w:t>ИВДИВО территории 960 архетип ИВДИВО</w:t>
      </w:r>
    </w:p>
    <w:p w:rsidR="00F10CD2" w:rsidRDefault="00F10CD2">
      <w:pPr>
        <w:spacing w:line="100" w:lineRule="atLeast"/>
        <w:contextualSpacing/>
        <w:jc w:val="center"/>
        <w:rPr>
          <w:rFonts w:ascii="Times New Roman" w:hAnsi="Times New Roman"/>
          <w:b/>
          <w:color w:val="FF0000"/>
        </w:rPr>
      </w:pPr>
    </w:p>
    <w:p w:rsidR="00F10CD2" w:rsidRDefault="00B062CB">
      <w:pPr>
        <w:spacing w:line="100" w:lineRule="atLeast"/>
        <w:contextualSpacing/>
        <w:jc w:val="center"/>
        <w:rPr>
          <w:rFonts w:ascii="Times New Roman" w:hAnsi="Times New Roman"/>
          <w:b/>
          <w:color w:val="0070C0"/>
        </w:rPr>
      </w:pPr>
      <w:r>
        <w:rPr>
          <w:rFonts w:ascii="Times New Roman" w:hAnsi="Times New Roman"/>
          <w:b/>
          <w:color w:val="0070C0"/>
        </w:rPr>
        <w:t>Со</w:t>
      </w:r>
      <w:r w:rsidR="00763183">
        <w:rPr>
          <w:rFonts w:ascii="Times New Roman" w:hAnsi="Times New Roman"/>
          <w:b/>
          <w:color w:val="0070C0"/>
        </w:rPr>
        <w:t>вет подразделения</w:t>
      </w:r>
    </w:p>
    <w:p w:rsidR="002142D2" w:rsidRDefault="00C62F79" w:rsidP="002142D2">
      <w:pPr>
        <w:spacing w:line="100" w:lineRule="atLeast"/>
        <w:contextualSpacing/>
        <w:jc w:val="center"/>
        <w:rPr>
          <w:rFonts w:ascii="Times New Roman" w:hAnsi="Times New Roman"/>
          <w:b/>
          <w:color w:val="101010"/>
        </w:rPr>
      </w:pPr>
      <w:r>
        <w:rPr>
          <w:rFonts w:ascii="Times New Roman" w:hAnsi="Times New Roman"/>
          <w:b/>
          <w:color w:val="101010"/>
        </w:rPr>
        <w:t xml:space="preserve">Протокол </w:t>
      </w:r>
      <w:r w:rsidR="00C7639A">
        <w:rPr>
          <w:rFonts w:ascii="Times New Roman" w:hAnsi="Times New Roman"/>
          <w:b/>
          <w:color w:val="101010"/>
        </w:rPr>
        <w:t>Совета от 03.04</w:t>
      </w:r>
      <w:r>
        <w:rPr>
          <w:rFonts w:ascii="Times New Roman" w:hAnsi="Times New Roman"/>
          <w:b/>
          <w:color w:val="101010"/>
        </w:rPr>
        <w:t>.2026</w:t>
      </w:r>
      <w:r w:rsidR="00B062CB">
        <w:rPr>
          <w:rFonts w:ascii="Times New Roman" w:hAnsi="Times New Roman"/>
          <w:b/>
          <w:color w:val="101010"/>
        </w:rPr>
        <w:t xml:space="preserve"> год</w:t>
      </w:r>
    </w:p>
    <w:p w:rsidR="00F10CD2" w:rsidRPr="00F50E6D" w:rsidRDefault="002142D2">
      <w:pPr>
        <w:spacing w:line="100" w:lineRule="atLeast"/>
        <w:contextualSpacing/>
        <w:jc w:val="right"/>
        <w:rPr>
          <w:rFonts w:ascii="Times New Roman" w:hAnsi="Times New Roman"/>
          <w:color w:val="FF0000"/>
          <w:sz w:val="20"/>
        </w:rPr>
      </w:pPr>
      <w:r w:rsidRPr="00F50E6D">
        <w:rPr>
          <w:rFonts w:ascii="Times New Roman" w:hAnsi="Times New Roman"/>
          <w:color w:val="FF0000"/>
          <w:sz w:val="20"/>
        </w:rPr>
        <w:t>Утверждено</w:t>
      </w:r>
      <w:r w:rsidR="00E537FC" w:rsidRPr="00F50E6D">
        <w:rPr>
          <w:rFonts w:ascii="Times New Roman" w:hAnsi="Times New Roman"/>
          <w:color w:val="FF0000"/>
          <w:sz w:val="20"/>
        </w:rPr>
        <w:t xml:space="preserve"> </w:t>
      </w:r>
      <w:r w:rsidR="00B062CB" w:rsidRPr="00F50E6D">
        <w:rPr>
          <w:rFonts w:ascii="Times New Roman" w:hAnsi="Times New Roman"/>
          <w:color w:val="FF0000"/>
          <w:sz w:val="20"/>
        </w:rPr>
        <w:t>Главой подразделения ИВДИВО И</w:t>
      </w:r>
      <w:r w:rsidR="00CE2DF4">
        <w:rPr>
          <w:rFonts w:ascii="Times New Roman" w:hAnsi="Times New Roman"/>
          <w:color w:val="FF0000"/>
          <w:sz w:val="20"/>
        </w:rPr>
        <w:t xml:space="preserve">ВАС Кут </w:t>
      </w:r>
      <w:proofErr w:type="spellStart"/>
      <w:r w:rsidR="00CE2DF4">
        <w:rPr>
          <w:rFonts w:ascii="Times New Roman" w:hAnsi="Times New Roman"/>
          <w:color w:val="FF0000"/>
          <w:sz w:val="20"/>
        </w:rPr>
        <w:t>Хуми</w:t>
      </w:r>
      <w:proofErr w:type="spellEnd"/>
      <w:r w:rsidR="00CE2DF4">
        <w:rPr>
          <w:rFonts w:ascii="Times New Roman" w:hAnsi="Times New Roman"/>
          <w:color w:val="FF0000"/>
          <w:sz w:val="20"/>
        </w:rPr>
        <w:t xml:space="preserve"> </w:t>
      </w:r>
      <w:proofErr w:type="spellStart"/>
      <w:r w:rsidR="00CE2DF4">
        <w:rPr>
          <w:rFonts w:ascii="Times New Roman" w:hAnsi="Times New Roman"/>
          <w:color w:val="FF0000"/>
          <w:sz w:val="20"/>
        </w:rPr>
        <w:t>Казиева</w:t>
      </w:r>
      <w:proofErr w:type="spellEnd"/>
      <w:r w:rsidR="00CE2DF4">
        <w:rPr>
          <w:rFonts w:ascii="Times New Roman" w:hAnsi="Times New Roman"/>
          <w:color w:val="FF0000"/>
          <w:sz w:val="20"/>
        </w:rPr>
        <w:t xml:space="preserve"> Л.Ю</w:t>
      </w:r>
      <w:r w:rsidR="00E537FC" w:rsidRPr="00F50E6D">
        <w:rPr>
          <w:rFonts w:ascii="Times New Roman" w:hAnsi="Times New Roman"/>
          <w:color w:val="FF0000"/>
          <w:sz w:val="20"/>
        </w:rPr>
        <w:t xml:space="preserve">. </w:t>
      </w:r>
      <w:r w:rsidR="001855BA" w:rsidRPr="00F50E6D">
        <w:rPr>
          <w:rFonts w:ascii="Times New Roman" w:hAnsi="Times New Roman"/>
          <w:color w:val="FF0000"/>
          <w:sz w:val="20"/>
        </w:rPr>
        <w:t>__________</w:t>
      </w:r>
      <w:r w:rsidR="00B062CB" w:rsidRPr="00F50E6D">
        <w:rPr>
          <w:rFonts w:ascii="Times New Roman" w:hAnsi="Times New Roman"/>
          <w:color w:val="FF0000"/>
          <w:sz w:val="20"/>
        </w:rPr>
        <w:t xml:space="preserve"> г</w:t>
      </w:r>
    </w:p>
    <w:p w:rsidR="00F10CD2" w:rsidRDefault="00B062CB">
      <w:pPr>
        <w:spacing w:line="100" w:lineRule="atLeast"/>
        <w:contextualSpacing/>
        <w:rPr>
          <w:rFonts w:ascii="Times New Roman" w:hAnsi="Times New Roman"/>
          <w:color w:val="FF0000"/>
          <w:sz w:val="22"/>
        </w:rPr>
      </w:pPr>
      <w:r>
        <w:rPr>
          <w:rFonts w:ascii="Times New Roman" w:hAnsi="Times New Roman"/>
          <w:color w:val="FF0000"/>
          <w:sz w:val="22"/>
        </w:rPr>
        <w:tab/>
      </w:r>
    </w:p>
    <w:p w:rsidR="00F10CD2" w:rsidRDefault="00B062CB">
      <w:pPr>
        <w:spacing w:line="100" w:lineRule="atLeast"/>
        <w:contextualSpacing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Присутствовали: </w:t>
      </w:r>
      <w:r w:rsidR="00C7639A">
        <w:rPr>
          <w:rFonts w:ascii="Times New Roman" w:hAnsi="Times New Roman"/>
          <w:b/>
          <w:color w:val="FF0000"/>
          <w:sz w:val="22"/>
        </w:rPr>
        <w:t>9</w:t>
      </w:r>
      <w:r w:rsidR="002142D2">
        <w:rPr>
          <w:rFonts w:ascii="Times New Roman" w:hAnsi="Times New Roman"/>
          <w:b/>
          <w:color w:val="FF0000"/>
          <w:sz w:val="22"/>
        </w:rPr>
        <w:t xml:space="preserve"> </w:t>
      </w:r>
      <w:r w:rsidR="00C62F79">
        <w:rPr>
          <w:rFonts w:ascii="Times New Roman" w:hAnsi="Times New Roman"/>
          <w:b/>
          <w:color w:val="FF0000"/>
          <w:sz w:val="22"/>
        </w:rPr>
        <w:t xml:space="preserve"> </w:t>
      </w:r>
      <w:proofErr w:type="spellStart"/>
      <w:r>
        <w:rPr>
          <w:rFonts w:ascii="Times New Roman" w:hAnsi="Times New Roman"/>
          <w:b/>
          <w:sz w:val="22"/>
        </w:rPr>
        <w:t>Аватаров</w:t>
      </w:r>
      <w:proofErr w:type="spellEnd"/>
      <w:r>
        <w:rPr>
          <w:rFonts w:ascii="Times New Roman" w:hAnsi="Times New Roman"/>
          <w:b/>
          <w:sz w:val="22"/>
        </w:rPr>
        <w:t xml:space="preserve"> ИВО</w:t>
      </w:r>
    </w:p>
    <w:tbl>
      <w:tblPr>
        <w:tblW w:w="0" w:type="auto"/>
        <w:tblInd w:w="108" w:type="dxa"/>
        <w:tblLayout w:type="fixed"/>
        <w:tblLook w:val="04A0"/>
      </w:tblPr>
      <w:tblGrid>
        <w:gridCol w:w="4536"/>
      </w:tblGrid>
      <w:tr w:rsidR="00F10CD2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73F4C" w:rsidRDefault="00E537FC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1.   </w:t>
            </w:r>
            <w:r w:rsidR="00B062CB" w:rsidRPr="00C7639A">
              <w:rPr>
                <w:rFonts w:ascii="Times New Roman" w:hAnsi="Times New Roman"/>
                <w:sz w:val="22"/>
              </w:rPr>
              <w:t>Рязанов Алексей Сергеевич</w:t>
            </w:r>
          </w:p>
          <w:p w:rsidR="00CE51F2" w:rsidRDefault="00C73F4C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  <w:r w:rsidR="00C7639A">
              <w:rPr>
                <w:rFonts w:ascii="Times New Roman" w:hAnsi="Times New Roman"/>
                <w:sz w:val="22"/>
              </w:rPr>
              <w:t xml:space="preserve">.   </w:t>
            </w:r>
            <w:proofErr w:type="spellStart"/>
            <w:r w:rsidR="00CE51F2">
              <w:rPr>
                <w:rFonts w:ascii="Times New Roman" w:hAnsi="Times New Roman"/>
                <w:sz w:val="22"/>
              </w:rPr>
              <w:t>Заринш</w:t>
            </w:r>
            <w:proofErr w:type="spellEnd"/>
            <w:r w:rsidR="00CE51F2">
              <w:rPr>
                <w:rFonts w:ascii="Times New Roman" w:hAnsi="Times New Roman"/>
                <w:sz w:val="22"/>
              </w:rPr>
              <w:t xml:space="preserve"> Марина </w:t>
            </w:r>
            <w:proofErr w:type="spellStart"/>
            <w:r w:rsidR="00CE51F2">
              <w:rPr>
                <w:rFonts w:ascii="Times New Roman" w:hAnsi="Times New Roman"/>
                <w:sz w:val="22"/>
              </w:rPr>
              <w:t>Улдисовна</w:t>
            </w:r>
            <w:proofErr w:type="spellEnd"/>
          </w:p>
          <w:p w:rsidR="00F10CD2" w:rsidRDefault="00C7639A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  <w:r w:rsidR="00B062CB">
              <w:rPr>
                <w:rFonts w:ascii="Times New Roman" w:hAnsi="Times New Roman"/>
                <w:sz w:val="22"/>
              </w:rPr>
              <w:t xml:space="preserve">.   </w:t>
            </w:r>
            <w:r w:rsidR="00C73F4C" w:rsidRPr="002142D2">
              <w:rPr>
                <w:rFonts w:ascii="Times New Roman" w:hAnsi="Times New Roman"/>
                <w:sz w:val="22"/>
              </w:rPr>
              <w:t>Казанцев Сергей Степанович</w:t>
            </w:r>
          </w:p>
          <w:p w:rsidR="00C73F4C" w:rsidRDefault="00C7639A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  <w:r w:rsidR="00B062CB">
              <w:rPr>
                <w:rFonts w:ascii="Times New Roman" w:hAnsi="Times New Roman"/>
                <w:sz w:val="22"/>
              </w:rPr>
              <w:t xml:space="preserve">. </w:t>
            </w:r>
            <w:r w:rsidR="00CE2DF4">
              <w:rPr>
                <w:rFonts w:ascii="Times New Roman" w:hAnsi="Times New Roman"/>
                <w:sz w:val="22"/>
              </w:rPr>
              <w:t xml:space="preserve">  </w:t>
            </w:r>
            <w:r w:rsidR="00B062CB">
              <w:rPr>
                <w:rFonts w:ascii="Times New Roman" w:hAnsi="Times New Roman"/>
                <w:sz w:val="22"/>
              </w:rPr>
              <w:t>Рязанова Светлана Александровна</w:t>
            </w:r>
          </w:p>
          <w:p w:rsidR="00C7639A" w:rsidRDefault="00C7639A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5.   </w:t>
            </w:r>
            <w:proofErr w:type="spellStart"/>
            <w:r>
              <w:rPr>
                <w:rFonts w:ascii="Times New Roman" w:hAnsi="Times New Roman"/>
                <w:sz w:val="22"/>
              </w:rPr>
              <w:t>Радаева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Любовь Ивановна</w:t>
            </w:r>
          </w:p>
          <w:p w:rsidR="00C73F4C" w:rsidRDefault="00C7639A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  <w:r w:rsidR="00C73F4C">
              <w:rPr>
                <w:rFonts w:ascii="Times New Roman" w:hAnsi="Times New Roman"/>
                <w:sz w:val="22"/>
              </w:rPr>
              <w:t xml:space="preserve">.   </w:t>
            </w:r>
            <w:r w:rsidR="00C73F4C" w:rsidRPr="002142D2">
              <w:rPr>
                <w:rFonts w:ascii="Times New Roman" w:hAnsi="Times New Roman"/>
                <w:sz w:val="22"/>
              </w:rPr>
              <w:t>Казанцева</w:t>
            </w:r>
            <w:r w:rsidR="00C73F4C">
              <w:rPr>
                <w:rFonts w:ascii="Times New Roman" w:hAnsi="Times New Roman"/>
                <w:sz w:val="22"/>
              </w:rPr>
              <w:t xml:space="preserve"> Любовь Владимировна</w:t>
            </w:r>
          </w:p>
          <w:p w:rsidR="002142D2" w:rsidRDefault="002142D2" w:rsidP="001855BA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</w:p>
          <w:p w:rsidR="00F10CD2" w:rsidRDefault="001855BA" w:rsidP="001855BA">
            <w:pPr>
              <w:spacing w:line="100" w:lineRule="atLeast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1855BA">
              <w:rPr>
                <w:rFonts w:ascii="Times New Roman" w:hAnsi="Times New Roman"/>
                <w:b/>
                <w:sz w:val="22"/>
                <w:szCs w:val="22"/>
              </w:rPr>
              <w:t>Дистанционно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1855BA" w:rsidRPr="002142D2" w:rsidRDefault="00C7639A" w:rsidP="001855BA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="001855BA" w:rsidRPr="002142D2">
              <w:rPr>
                <w:rFonts w:ascii="Times New Roman" w:hAnsi="Times New Roman"/>
                <w:sz w:val="22"/>
                <w:szCs w:val="22"/>
              </w:rPr>
              <w:t>.</w:t>
            </w:r>
            <w:r w:rsidR="001855BA" w:rsidRPr="002142D2">
              <w:rPr>
                <w:rFonts w:ascii="Times New Roman" w:hAnsi="Times New Roman"/>
                <w:sz w:val="22"/>
              </w:rPr>
              <w:t xml:space="preserve"> </w:t>
            </w:r>
            <w:r w:rsidR="00CE2DF4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Казиева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Любовь Юрьевна</w:t>
            </w:r>
          </w:p>
          <w:p w:rsidR="001855BA" w:rsidRPr="002142D2" w:rsidRDefault="00C7639A" w:rsidP="001855BA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="001855BA" w:rsidRPr="002142D2">
              <w:rPr>
                <w:rFonts w:ascii="Times New Roman" w:hAnsi="Times New Roman"/>
                <w:sz w:val="22"/>
                <w:szCs w:val="22"/>
              </w:rPr>
              <w:t>.</w:t>
            </w:r>
            <w:r w:rsidR="00CE2DF4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2"/>
              </w:rPr>
              <w:t>Коростина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Галина Ивановна</w:t>
            </w:r>
          </w:p>
          <w:p w:rsidR="002142D2" w:rsidRPr="002142D2" w:rsidRDefault="00C7639A" w:rsidP="001855BA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="002142D2" w:rsidRPr="002142D2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142D2" w:rsidRPr="002142D2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="002142D2" w:rsidRPr="002142D2">
              <w:rPr>
                <w:rFonts w:ascii="Times New Roman" w:hAnsi="Times New Roman"/>
                <w:sz w:val="22"/>
              </w:rPr>
              <w:t>Корытина</w:t>
            </w:r>
            <w:proofErr w:type="spellEnd"/>
            <w:r w:rsidR="002142D2" w:rsidRPr="002142D2">
              <w:rPr>
                <w:rFonts w:ascii="Times New Roman" w:hAnsi="Times New Roman"/>
                <w:sz w:val="22"/>
              </w:rPr>
              <w:t xml:space="preserve"> Ольга Александровна</w:t>
            </w:r>
          </w:p>
          <w:p w:rsidR="002142D2" w:rsidRPr="001855BA" w:rsidRDefault="002142D2" w:rsidP="00C7639A">
            <w:pPr>
              <w:spacing w:line="100" w:lineRule="atLeast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10CD2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10CD2" w:rsidRDefault="00B062CB">
            <w:pPr>
              <w:spacing w:line="100" w:lineRule="atLeast"/>
              <w:contextualSpacing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Состоялись:</w:t>
            </w:r>
          </w:p>
        </w:tc>
      </w:tr>
    </w:tbl>
    <w:p w:rsidR="00C833F8" w:rsidRDefault="00AC1294" w:rsidP="00C833F8">
      <w:pPr>
        <w:pBdr>
          <w:top w:val="nil"/>
          <w:left w:val="nil"/>
          <w:bottom w:val="nil"/>
          <w:right w:val="nil"/>
          <w:between w:val="nil"/>
        </w:pBdr>
        <w:suppressAutoHyphens/>
        <w:spacing w:after="160" w:line="240" w:lineRule="atLeast"/>
        <w:contextualSpacing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>1</w:t>
      </w:r>
      <w:r w:rsidR="00C7639A">
        <w:rPr>
          <w:rFonts w:ascii="Times New Roman" w:eastAsia="Calibri" w:hAnsi="Times New Roman"/>
          <w:sz w:val="22"/>
          <w:szCs w:val="22"/>
          <w:lang w:eastAsia="en-US"/>
        </w:rPr>
        <w:t xml:space="preserve">. </w:t>
      </w:r>
      <w:proofErr w:type="spellStart"/>
      <w:r w:rsidR="00C833F8">
        <w:rPr>
          <w:rFonts w:ascii="Times New Roman" w:eastAsia="Calibri" w:hAnsi="Times New Roman"/>
          <w:sz w:val="22"/>
          <w:szCs w:val="22"/>
          <w:lang w:eastAsia="en-US"/>
        </w:rPr>
        <w:t>Первостяжание</w:t>
      </w:r>
      <w:proofErr w:type="spellEnd"/>
      <w:r w:rsidR="00C833F8">
        <w:rPr>
          <w:rFonts w:ascii="Times New Roman" w:eastAsia="Calibri" w:hAnsi="Times New Roman"/>
          <w:sz w:val="22"/>
          <w:szCs w:val="22"/>
          <w:lang w:eastAsia="en-US"/>
        </w:rPr>
        <w:t xml:space="preserve">. Сжигание </w:t>
      </w:r>
      <w:proofErr w:type="spellStart"/>
      <w:r w:rsidR="00C833F8">
        <w:rPr>
          <w:rFonts w:ascii="Times New Roman" w:eastAsia="Calibri" w:hAnsi="Times New Roman"/>
          <w:sz w:val="22"/>
          <w:szCs w:val="22"/>
          <w:lang w:eastAsia="en-US"/>
        </w:rPr>
        <w:t>прареальностей</w:t>
      </w:r>
      <w:proofErr w:type="spellEnd"/>
      <w:r w:rsidR="00C833F8">
        <w:rPr>
          <w:rFonts w:ascii="Times New Roman" w:eastAsia="Calibri" w:hAnsi="Times New Roman"/>
          <w:sz w:val="22"/>
          <w:szCs w:val="22"/>
          <w:lang w:eastAsia="en-US"/>
        </w:rPr>
        <w:t xml:space="preserve"> отрицательных накоплений человечества Земли. Обновление 1152-рицы частей ИВО и стяжание 1152 </w:t>
      </w:r>
      <w:proofErr w:type="spellStart"/>
      <w:r w:rsidR="00C833F8">
        <w:rPr>
          <w:rFonts w:ascii="Times New Roman" w:eastAsia="Calibri" w:hAnsi="Times New Roman"/>
          <w:sz w:val="22"/>
          <w:szCs w:val="22"/>
          <w:lang w:eastAsia="en-US"/>
        </w:rPr>
        <w:t>самоосуществленных</w:t>
      </w:r>
      <w:proofErr w:type="spellEnd"/>
      <w:r w:rsidR="00C833F8">
        <w:rPr>
          <w:rFonts w:ascii="Times New Roman" w:eastAsia="Calibri" w:hAnsi="Times New Roman"/>
          <w:sz w:val="22"/>
          <w:szCs w:val="22"/>
          <w:lang w:eastAsia="en-US"/>
        </w:rPr>
        <w:t xml:space="preserve"> частей Живого Космоса.</w:t>
      </w:r>
    </w:p>
    <w:p w:rsidR="00C833F8" w:rsidRDefault="00C833F8" w:rsidP="00C7639A">
      <w:pPr>
        <w:pBdr>
          <w:top w:val="nil"/>
          <w:left w:val="nil"/>
          <w:bottom w:val="nil"/>
          <w:right w:val="nil"/>
          <w:between w:val="nil"/>
        </w:pBdr>
        <w:suppressAutoHyphens/>
        <w:spacing w:after="160" w:line="240" w:lineRule="atLeast"/>
        <w:contextualSpacing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>2. Расширение  границ ИВДИВО.</w:t>
      </w:r>
    </w:p>
    <w:p w:rsidR="00C833F8" w:rsidRDefault="00C833F8" w:rsidP="00C7639A">
      <w:pPr>
        <w:pBdr>
          <w:top w:val="nil"/>
          <w:left w:val="nil"/>
          <w:bottom w:val="nil"/>
          <w:right w:val="nil"/>
          <w:between w:val="nil"/>
        </w:pBdr>
        <w:suppressAutoHyphens/>
        <w:spacing w:after="160" w:line="240" w:lineRule="atLeast"/>
        <w:contextualSpacing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 xml:space="preserve">3. </w:t>
      </w:r>
      <w:proofErr w:type="spellStart"/>
      <w:r>
        <w:rPr>
          <w:rFonts w:ascii="Times New Roman" w:eastAsia="Calibri" w:hAnsi="Times New Roman"/>
          <w:sz w:val="22"/>
          <w:szCs w:val="22"/>
          <w:lang w:eastAsia="en-US"/>
        </w:rPr>
        <w:t>Первостяжание</w:t>
      </w:r>
      <w:proofErr w:type="spellEnd"/>
      <w:r>
        <w:rPr>
          <w:rFonts w:ascii="Times New Roman" w:eastAsia="Calibri" w:hAnsi="Times New Roman"/>
          <w:sz w:val="22"/>
          <w:szCs w:val="22"/>
          <w:lang w:eastAsia="en-US"/>
        </w:rPr>
        <w:t>. Стяжание Иерархии Живого космоса</w:t>
      </w:r>
    </w:p>
    <w:p w:rsidR="00C833F8" w:rsidRDefault="00C833F8" w:rsidP="00C7639A">
      <w:pPr>
        <w:pBdr>
          <w:top w:val="nil"/>
          <w:left w:val="nil"/>
          <w:bottom w:val="nil"/>
          <w:right w:val="nil"/>
          <w:between w:val="nil"/>
        </w:pBdr>
        <w:suppressAutoHyphens/>
        <w:spacing w:after="160" w:line="240" w:lineRule="atLeast"/>
        <w:contextualSpacing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 xml:space="preserve">4. </w:t>
      </w:r>
      <w:proofErr w:type="spellStart"/>
      <w:r>
        <w:rPr>
          <w:rFonts w:ascii="Times New Roman" w:eastAsia="Calibri" w:hAnsi="Times New Roman"/>
          <w:sz w:val="22"/>
          <w:szCs w:val="22"/>
          <w:lang w:eastAsia="en-US"/>
        </w:rPr>
        <w:t>Первостяжание</w:t>
      </w:r>
      <w:proofErr w:type="spellEnd"/>
      <w:r>
        <w:rPr>
          <w:rFonts w:ascii="Times New Roman" w:eastAsia="Calibri" w:hAnsi="Times New Roman"/>
          <w:sz w:val="22"/>
          <w:szCs w:val="22"/>
          <w:lang w:eastAsia="en-US"/>
        </w:rPr>
        <w:t xml:space="preserve">. Стяжание 1152 </w:t>
      </w:r>
      <w:proofErr w:type="spellStart"/>
      <w:r>
        <w:rPr>
          <w:rFonts w:ascii="Times New Roman" w:eastAsia="Calibri" w:hAnsi="Times New Roman"/>
          <w:sz w:val="22"/>
          <w:szCs w:val="22"/>
          <w:lang w:eastAsia="en-US"/>
        </w:rPr>
        <w:t>самоосуществленных</w:t>
      </w:r>
      <w:proofErr w:type="spellEnd"/>
      <w:r>
        <w:rPr>
          <w:rFonts w:ascii="Times New Roman" w:eastAsia="Calibri" w:hAnsi="Times New Roman"/>
          <w:sz w:val="22"/>
          <w:szCs w:val="22"/>
          <w:lang w:eastAsia="en-US"/>
        </w:rPr>
        <w:t xml:space="preserve"> частей по 1152 видам живой материи.</w:t>
      </w:r>
    </w:p>
    <w:p w:rsidR="00AC1294" w:rsidRDefault="00C833F8" w:rsidP="00C7639A">
      <w:pPr>
        <w:pBdr>
          <w:top w:val="nil"/>
          <w:left w:val="nil"/>
          <w:bottom w:val="nil"/>
          <w:right w:val="nil"/>
          <w:between w:val="nil"/>
        </w:pBdr>
        <w:suppressAutoHyphens/>
        <w:spacing w:after="160" w:line="240" w:lineRule="atLeast"/>
        <w:contextualSpacing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 xml:space="preserve">5. </w:t>
      </w:r>
      <w:r w:rsidR="006865BE">
        <w:rPr>
          <w:rFonts w:ascii="Times New Roman" w:eastAsia="Calibri" w:hAnsi="Times New Roman"/>
          <w:sz w:val="22"/>
          <w:szCs w:val="22"/>
          <w:lang w:eastAsia="en-US"/>
        </w:rPr>
        <w:t>Практика стяжание по 1152 Части в 32-х Космосах и компактификации их в 1152 Части самоосуществления в физическом теле.</w:t>
      </w:r>
      <w:r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</w:p>
    <w:p w:rsidR="006865BE" w:rsidRDefault="00C833F8" w:rsidP="00C7639A">
      <w:pPr>
        <w:pBdr>
          <w:top w:val="nil"/>
          <w:left w:val="nil"/>
          <w:bottom w:val="nil"/>
          <w:right w:val="nil"/>
          <w:between w:val="nil"/>
        </w:pBdr>
        <w:suppressAutoHyphens/>
        <w:spacing w:after="160" w:line="240" w:lineRule="atLeast"/>
        <w:contextualSpacing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>6</w:t>
      </w:r>
      <w:r w:rsidR="006865BE">
        <w:rPr>
          <w:rFonts w:ascii="Times New Roman" w:eastAsia="Calibri" w:hAnsi="Times New Roman"/>
          <w:sz w:val="22"/>
          <w:szCs w:val="22"/>
          <w:lang w:eastAsia="en-US"/>
        </w:rPr>
        <w:t>.</w:t>
      </w:r>
      <w:r>
        <w:rPr>
          <w:rFonts w:ascii="Times New Roman" w:eastAsia="Calibri" w:hAnsi="Times New Roman"/>
          <w:sz w:val="22"/>
          <w:szCs w:val="22"/>
          <w:lang w:eastAsia="en-US"/>
        </w:rPr>
        <w:t xml:space="preserve"> Стяжание </w:t>
      </w:r>
      <w:proofErr w:type="spellStart"/>
      <w:r>
        <w:rPr>
          <w:rFonts w:ascii="Times New Roman" w:eastAsia="Calibri" w:hAnsi="Times New Roman"/>
          <w:sz w:val="22"/>
          <w:szCs w:val="22"/>
          <w:lang w:eastAsia="en-US"/>
        </w:rPr>
        <w:t>Синтезирования</w:t>
      </w:r>
      <w:proofErr w:type="spellEnd"/>
      <w:r>
        <w:rPr>
          <w:rFonts w:ascii="Times New Roman" w:eastAsia="Calibri" w:hAnsi="Times New Roman"/>
          <w:sz w:val="22"/>
          <w:szCs w:val="22"/>
          <w:lang w:eastAsia="en-US"/>
        </w:rPr>
        <w:t xml:space="preserve"> и Творения 17.179.869.</w:t>
      </w:r>
      <w:r w:rsidR="00406616">
        <w:rPr>
          <w:rFonts w:ascii="Times New Roman" w:eastAsia="Calibri" w:hAnsi="Times New Roman"/>
          <w:sz w:val="22"/>
          <w:szCs w:val="22"/>
          <w:lang w:eastAsia="en-US"/>
        </w:rPr>
        <w:t>185 живых космосов из живой материи, стяжание развертки новой Иерархии ИВО в живых космосах.</w:t>
      </w:r>
    </w:p>
    <w:p w:rsidR="00406616" w:rsidRPr="00AC1294" w:rsidRDefault="00406616" w:rsidP="00C7639A">
      <w:pPr>
        <w:pBdr>
          <w:top w:val="nil"/>
          <w:left w:val="nil"/>
          <w:bottom w:val="nil"/>
          <w:right w:val="nil"/>
          <w:between w:val="nil"/>
        </w:pBdr>
        <w:suppressAutoHyphens/>
        <w:spacing w:after="160" w:line="240" w:lineRule="atLeast"/>
        <w:contextualSpacing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 xml:space="preserve">7. Вхождение, стяжание 59 </w:t>
      </w:r>
      <w:proofErr w:type="gramStart"/>
      <w:r>
        <w:rPr>
          <w:rFonts w:ascii="Times New Roman" w:eastAsia="Calibri" w:hAnsi="Times New Roman"/>
          <w:sz w:val="22"/>
          <w:szCs w:val="22"/>
          <w:lang w:eastAsia="en-US"/>
        </w:rPr>
        <w:t>Высший</w:t>
      </w:r>
      <w:proofErr w:type="gramEnd"/>
      <w:r>
        <w:rPr>
          <w:rFonts w:ascii="Times New Roman" w:eastAsia="Calibri" w:hAnsi="Times New Roman"/>
          <w:sz w:val="22"/>
          <w:szCs w:val="22"/>
          <w:lang w:eastAsia="en-US"/>
        </w:rPr>
        <w:t xml:space="preserve"> Всеединый </w:t>
      </w:r>
      <w:proofErr w:type="spellStart"/>
      <w:r>
        <w:rPr>
          <w:rFonts w:ascii="Times New Roman" w:eastAsia="Calibri" w:hAnsi="Times New Roman"/>
          <w:sz w:val="22"/>
          <w:szCs w:val="22"/>
          <w:lang w:eastAsia="en-US"/>
        </w:rPr>
        <w:t>ИВДИВО-Космос</w:t>
      </w:r>
      <w:proofErr w:type="spellEnd"/>
      <w:r>
        <w:rPr>
          <w:rFonts w:ascii="Times New Roman" w:eastAsia="Calibri" w:hAnsi="Times New Roman"/>
          <w:sz w:val="22"/>
          <w:szCs w:val="22"/>
          <w:lang w:eastAsia="en-US"/>
        </w:rPr>
        <w:t xml:space="preserve"> Человек-Ипостаси. Стяжание  </w:t>
      </w:r>
      <w:proofErr w:type="spellStart"/>
      <w:r>
        <w:rPr>
          <w:rFonts w:ascii="Times New Roman" w:eastAsia="Calibri" w:hAnsi="Times New Roman"/>
          <w:sz w:val="22"/>
          <w:szCs w:val="22"/>
          <w:lang w:eastAsia="en-US"/>
        </w:rPr>
        <w:t>ИВДИВО-зданий</w:t>
      </w:r>
      <w:proofErr w:type="spellEnd"/>
      <w:r>
        <w:rPr>
          <w:rFonts w:ascii="Times New Roman" w:eastAsia="Calibri" w:hAnsi="Times New Roman"/>
          <w:sz w:val="22"/>
          <w:szCs w:val="22"/>
          <w:lang w:eastAsia="en-US"/>
        </w:rPr>
        <w:t xml:space="preserve"> подразделения ИВДИВО 59-ти космически. Стяжание 59 частных мировых </w:t>
      </w:r>
      <w:proofErr w:type="spellStart"/>
      <w:r>
        <w:rPr>
          <w:rFonts w:ascii="Times New Roman" w:eastAsia="Calibri" w:hAnsi="Times New Roman"/>
          <w:sz w:val="22"/>
          <w:szCs w:val="22"/>
          <w:lang w:eastAsia="en-US"/>
        </w:rPr>
        <w:t>ИВДИВО-зданий</w:t>
      </w:r>
      <w:proofErr w:type="spellEnd"/>
      <w:r>
        <w:rPr>
          <w:rFonts w:ascii="Times New Roman" w:eastAsia="Calibri" w:hAnsi="Times New Roman"/>
          <w:sz w:val="22"/>
          <w:szCs w:val="22"/>
          <w:lang w:eastAsia="en-US"/>
        </w:rPr>
        <w:t>.</w:t>
      </w:r>
    </w:p>
    <w:p w:rsidR="00F10CD2" w:rsidRDefault="00F10CD2">
      <w:pPr>
        <w:spacing w:line="100" w:lineRule="atLeast"/>
        <w:contextualSpacing/>
        <w:rPr>
          <w:rFonts w:ascii="Times New Roman" w:hAnsi="Times New Roman"/>
          <w:sz w:val="22"/>
        </w:rPr>
      </w:pPr>
    </w:p>
    <w:p w:rsidR="0030221A" w:rsidRDefault="00B062CB" w:rsidP="00406616">
      <w:pPr>
        <w:tabs>
          <w:tab w:val="left" w:pos="2109"/>
        </w:tabs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Решения:</w:t>
      </w:r>
      <w:r w:rsidR="008122AC">
        <w:rPr>
          <w:rFonts w:ascii="Times New Roman" w:hAnsi="Times New Roman"/>
          <w:sz w:val="22"/>
        </w:rPr>
        <w:t xml:space="preserve"> </w:t>
      </w:r>
    </w:p>
    <w:p w:rsidR="00805AA9" w:rsidRPr="00483D85" w:rsidRDefault="00805AA9" w:rsidP="00406616">
      <w:pPr>
        <w:tabs>
          <w:tab w:val="left" w:pos="2109"/>
        </w:tabs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1. 04.04.2026  Общий сбор команды подразделения Офис Североуральск  12.00. Тема: </w:t>
      </w:r>
      <w:proofErr w:type="spellStart"/>
      <w:r>
        <w:rPr>
          <w:rFonts w:ascii="Times New Roman" w:hAnsi="Times New Roman"/>
          <w:sz w:val="22"/>
        </w:rPr>
        <w:t>Слажение</w:t>
      </w:r>
      <w:proofErr w:type="spellEnd"/>
      <w:r>
        <w:rPr>
          <w:rFonts w:ascii="Times New Roman" w:hAnsi="Times New Roman"/>
          <w:sz w:val="22"/>
        </w:rPr>
        <w:t xml:space="preserve"> 4-рицы подразделения на 2026-2027 служебный год.</w:t>
      </w:r>
    </w:p>
    <w:p w:rsidR="001C2599" w:rsidRDefault="001C2599" w:rsidP="00F50E6D">
      <w:pPr>
        <w:spacing w:line="100" w:lineRule="atLeast"/>
        <w:contextualSpacing/>
        <w:rPr>
          <w:rFonts w:ascii="Times New Roman" w:hAnsi="Times New Roman"/>
          <w:sz w:val="22"/>
        </w:rPr>
      </w:pPr>
    </w:p>
    <w:p w:rsidR="00F10CD2" w:rsidRDefault="00B062CB">
      <w:pPr>
        <w:spacing w:line="100" w:lineRule="atLeast"/>
        <w:contextualSpacing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 w:rsidR="00F50E6D">
        <w:rPr>
          <w:rFonts w:ascii="Times New Roman" w:eastAsia="Calibri" w:hAnsi="Times New Roman"/>
          <w:szCs w:val="22"/>
          <w:lang w:eastAsia="en-US"/>
        </w:rPr>
        <w:t>Со</w:t>
      </w:r>
      <w:r w:rsidR="00406616">
        <w:rPr>
          <w:rFonts w:ascii="Times New Roman" w:eastAsia="Calibri" w:hAnsi="Times New Roman"/>
          <w:szCs w:val="22"/>
          <w:lang w:eastAsia="en-US"/>
        </w:rPr>
        <w:t xml:space="preserve">ставил </w:t>
      </w:r>
      <w:proofErr w:type="spellStart"/>
      <w:r w:rsidR="00406616">
        <w:rPr>
          <w:rFonts w:ascii="Times New Roman" w:eastAsia="Calibri" w:hAnsi="Times New Roman"/>
          <w:szCs w:val="22"/>
          <w:lang w:eastAsia="en-US"/>
        </w:rPr>
        <w:t>ИВДИВО-Секретарь</w:t>
      </w:r>
      <w:proofErr w:type="spellEnd"/>
      <w:r w:rsidR="00406616">
        <w:rPr>
          <w:rFonts w:ascii="Times New Roman" w:eastAsia="Calibri" w:hAnsi="Times New Roman"/>
          <w:szCs w:val="22"/>
          <w:lang w:eastAsia="en-US"/>
        </w:rPr>
        <w:t xml:space="preserve"> Глава протокольной службы ИВАС Кут </w:t>
      </w:r>
      <w:proofErr w:type="spellStart"/>
      <w:r w:rsidR="00406616">
        <w:rPr>
          <w:rFonts w:ascii="Times New Roman" w:eastAsia="Calibri" w:hAnsi="Times New Roman"/>
          <w:szCs w:val="22"/>
          <w:lang w:eastAsia="en-US"/>
        </w:rPr>
        <w:t>Хуми</w:t>
      </w:r>
      <w:proofErr w:type="spellEnd"/>
      <w:r w:rsidR="00F50E6D">
        <w:rPr>
          <w:rFonts w:ascii="Times New Roman" w:eastAsia="Calibri" w:hAnsi="Times New Roman"/>
          <w:szCs w:val="22"/>
          <w:lang w:eastAsia="en-US"/>
        </w:rPr>
        <w:t xml:space="preserve"> </w:t>
      </w:r>
      <w:r w:rsidR="00406616">
        <w:rPr>
          <w:rFonts w:ascii="Times New Roman" w:eastAsia="Calibri" w:hAnsi="Times New Roman"/>
          <w:szCs w:val="22"/>
          <w:lang w:eastAsia="en-US"/>
        </w:rPr>
        <w:t xml:space="preserve">Марина </w:t>
      </w:r>
      <w:proofErr w:type="spellStart"/>
      <w:r>
        <w:rPr>
          <w:rFonts w:ascii="Times New Roman" w:hAnsi="Times New Roman"/>
          <w:sz w:val="22"/>
        </w:rPr>
        <w:t>Заринш</w:t>
      </w:r>
      <w:proofErr w:type="spellEnd"/>
      <w:r w:rsidR="00406616">
        <w:rPr>
          <w:rFonts w:ascii="Times New Roman" w:hAnsi="Times New Roman"/>
          <w:sz w:val="22"/>
        </w:rPr>
        <w:t xml:space="preserve"> </w:t>
      </w:r>
    </w:p>
    <w:p w:rsidR="00805AA9" w:rsidRDefault="00805AA9">
      <w:pPr>
        <w:spacing w:line="100" w:lineRule="atLeast"/>
        <w:contextualSpacing/>
        <w:jc w:val="right"/>
        <w:rPr>
          <w:rFonts w:ascii="Times New Roman" w:hAnsi="Times New Roman"/>
          <w:sz w:val="22"/>
        </w:rPr>
      </w:pPr>
    </w:p>
    <w:p w:rsidR="00805AA9" w:rsidRDefault="00805AA9">
      <w:pPr>
        <w:spacing w:line="100" w:lineRule="atLeast"/>
        <w:contextualSpacing/>
        <w:jc w:val="right"/>
        <w:rPr>
          <w:rFonts w:ascii="Times New Roman" w:hAnsi="Times New Roman"/>
          <w:sz w:val="22"/>
        </w:rPr>
      </w:pPr>
    </w:p>
    <w:p w:rsidR="00805AA9" w:rsidRDefault="00805AA9" w:rsidP="00805AA9">
      <w:pPr>
        <w:spacing w:line="100" w:lineRule="atLeast"/>
        <w:contextualSpacing/>
        <w:rPr>
          <w:rFonts w:ascii="Times New Roman" w:hAnsi="Times New Roman"/>
          <w:b/>
          <w:color w:val="548DD4"/>
        </w:rPr>
      </w:pPr>
    </w:p>
    <w:p w:rsidR="00F10CD2" w:rsidRDefault="00F10CD2">
      <w:pPr>
        <w:spacing w:line="100" w:lineRule="atLeast"/>
        <w:contextualSpacing/>
        <w:rPr>
          <w:rFonts w:ascii="Times New Roman" w:hAnsi="Times New Roman"/>
          <w:b/>
          <w:color w:val="548DD4"/>
        </w:rPr>
      </w:pPr>
    </w:p>
    <w:sectPr w:rsidR="00F10CD2" w:rsidSect="00F10CD2">
      <w:pgSz w:w="11906" w:h="16838"/>
      <w:pgMar w:top="284" w:right="851" w:bottom="28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33814"/>
    <w:multiLevelType w:val="multilevel"/>
    <w:tmpl w:val="3B569A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russianLower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78A228F0"/>
    <w:multiLevelType w:val="multilevel"/>
    <w:tmpl w:val="8ABE415A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0CD2"/>
    <w:rsid w:val="00071C35"/>
    <w:rsid w:val="00077954"/>
    <w:rsid w:val="000A53B8"/>
    <w:rsid w:val="000B53B6"/>
    <w:rsid w:val="000D2AE3"/>
    <w:rsid w:val="0013385F"/>
    <w:rsid w:val="00172EB0"/>
    <w:rsid w:val="001855BA"/>
    <w:rsid w:val="00197B02"/>
    <w:rsid w:val="001C12E3"/>
    <w:rsid w:val="001C2599"/>
    <w:rsid w:val="001D0319"/>
    <w:rsid w:val="001D1768"/>
    <w:rsid w:val="002142D2"/>
    <w:rsid w:val="002421B0"/>
    <w:rsid w:val="002B0380"/>
    <w:rsid w:val="0030221A"/>
    <w:rsid w:val="0037715B"/>
    <w:rsid w:val="00404A92"/>
    <w:rsid w:val="00406616"/>
    <w:rsid w:val="004440BE"/>
    <w:rsid w:val="0045427F"/>
    <w:rsid w:val="00483D85"/>
    <w:rsid w:val="00512EFB"/>
    <w:rsid w:val="00524667"/>
    <w:rsid w:val="005C0BB0"/>
    <w:rsid w:val="00614064"/>
    <w:rsid w:val="006865BE"/>
    <w:rsid w:val="006A4B69"/>
    <w:rsid w:val="006B72BA"/>
    <w:rsid w:val="006C4B91"/>
    <w:rsid w:val="007373F3"/>
    <w:rsid w:val="00763183"/>
    <w:rsid w:val="007740A0"/>
    <w:rsid w:val="007B0824"/>
    <w:rsid w:val="00805AA9"/>
    <w:rsid w:val="008122AC"/>
    <w:rsid w:val="00833CE3"/>
    <w:rsid w:val="00852D34"/>
    <w:rsid w:val="008F1125"/>
    <w:rsid w:val="009B0558"/>
    <w:rsid w:val="00A50BE9"/>
    <w:rsid w:val="00A510AD"/>
    <w:rsid w:val="00A77462"/>
    <w:rsid w:val="00AC1294"/>
    <w:rsid w:val="00B062CB"/>
    <w:rsid w:val="00B72CE5"/>
    <w:rsid w:val="00B73AD6"/>
    <w:rsid w:val="00B97A54"/>
    <w:rsid w:val="00C548A9"/>
    <w:rsid w:val="00C62F79"/>
    <w:rsid w:val="00C73F4C"/>
    <w:rsid w:val="00C7639A"/>
    <w:rsid w:val="00C833F8"/>
    <w:rsid w:val="00CA3EC7"/>
    <w:rsid w:val="00CD7C6E"/>
    <w:rsid w:val="00CE2DF4"/>
    <w:rsid w:val="00CE51F2"/>
    <w:rsid w:val="00D266A5"/>
    <w:rsid w:val="00DA163E"/>
    <w:rsid w:val="00DF593A"/>
    <w:rsid w:val="00E537FC"/>
    <w:rsid w:val="00E53E3F"/>
    <w:rsid w:val="00E54588"/>
    <w:rsid w:val="00E602F4"/>
    <w:rsid w:val="00E73F53"/>
    <w:rsid w:val="00E908B7"/>
    <w:rsid w:val="00ED6744"/>
    <w:rsid w:val="00F10CD2"/>
    <w:rsid w:val="00F50E6D"/>
    <w:rsid w:val="00F55B27"/>
    <w:rsid w:val="00F84A80"/>
    <w:rsid w:val="00F94328"/>
    <w:rsid w:val="00FD4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10CD2"/>
    <w:rPr>
      <w:rFonts w:ascii="Calibri" w:hAnsi="Calibri"/>
      <w:sz w:val="24"/>
    </w:rPr>
  </w:style>
  <w:style w:type="paragraph" w:styleId="10">
    <w:name w:val="heading 1"/>
    <w:basedOn w:val="a"/>
    <w:next w:val="a"/>
    <w:link w:val="11"/>
    <w:uiPriority w:val="9"/>
    <w:qFormat/>
    <w:rsid w:val="00F10CD2"/>
    <w:pPr>
      <w:spacing w:before="300" w:after="40" w:line="276" w:lineRule="auto"/>
      <w:outlineLvl w:val="0"/>
    </w:pPr>
    <w:rPr>
      <w:rFonts w:asciiTheme="minorHAnsi" w:hAnsiTheme="minorHAnsi"/>
      <w:spacing w:val="5"/>
    </w:rPr>
  </w:style>
  <w:style w:type="paragraph" w:styleId="2">
    <w:name w:val="heading 2"/>
    <w:basedOn w:val="a"/>
    <w:next w:val="a0"/>
    <w:link w:val="20"/>
    <w:uiPriority w:val="9"/>
    <w:qFormat/>
    <w:rsid w:val="00F10CD2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F10CD2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F10CD2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F10CD2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sid w:val="00F10CD2"/>
    <w:rPr>
      <w:rFonts w:ascii="Calibri" w:hAnsi="Calibri"/>
      <w:sz w:val="24"/>
    </w:rPr>
  </w:style>
  <w:style w:type="paragraph" w:styleId="21">
    <w:name w:val="toc 2"/>
    <w:next w:val="a"/>
    <w:link w:val="22"/>
    <w:uiPriority w:val="39"/>
    <w:rsid w:val="00F10CD2"/>
    <w:pPr>
      <w:ind w:left="200"/>
    </w:pPr>
  </w:style>
  <w:style w:type="character" w:customStyle="1" w:styleId="22">
    <w:name w:val="Оглавление 2 Знак"/>
    <w:link w:val="21"/>
    <w:rsid w:val="00F10CD2"/>
  </w:style>
  <w:style w:type="paragraph" w:styleId="41">
    <w:name w:val="toc 4"/>
    <w:next w:val="a"/>
    <w:link w:val="42"/>
    <w:uiPriority w:val="39"/>
    <w:rsid w:val="00F10CD2"/>
    <w:pPr>
      <w:ind w:left="600"/>
    </w:pPr>
  </w:style>
  <w:style w:type="character" w:customStyle="1" w:styleId="42">
    <w:name w:val="Оглавление 4 Знак"/>
    <w:link w:val="41"/>
    <w:rsid w:val="00F10CD2"/>
  </w:style>
  <w:style w:type="paragraph" w:styleId="6">
    <w:name w:val="toc 6"/>
    <w:next w:val="a"/>
    <w:link w:val="60"/>
    <w:uiPriority w:val="39"/>
    <w:rsid w:val="00F10CD2"/>
    <w:pPr>
      <w:ind w:left="1000"/>
    </w:pPr>
  </w:style>
  <w:style w:type="character" w:customStyle="1" w:styleId="60">
    <w:name w:val="Оглавление 6 Знак"/>
    <w:link w:val="6"/>
    <w:rsid w:val="00F10CD2"/>
  </w:style>
  <w:style w:type="paragraph" w:styleId="7">
    <w:name w:val="toc 7"/>
    <w:next w:val="a"/>
    <w:link w:val="70"/>
    <w:uiPriority w:val="39"/>
    <w:rsid w:val="00F10CD2"/>
    <w:pPr>
      <w:ind w:left="1200"/>
    </w:pPr>
  </w:style>
  <w:style w:type="character" w:customStyle="1" w:styleId="70">
    <w:name w:val="Оглавление 7 Знак"/>
    <w:link w:val="7"/>
    <w:rsid w:val="00F10CD2"/>
  </w:style>
  <w:style w:type="paragraph" w:styleId="a4">
    <w:name w:val="No Spacing"/>
    <w:link w:val="a5"/>
    <w:rsid w:val="00F10CD2"/>
    <w:rPr>
      <w:sz w:val="22"/>
    </w:rPr>
  </w:style>
  <w:style w:type="character" w:customStyle="1" w:styleId="a5">
    <w:name w:val="Без интервала Знак"/>
    <w:link w:val="a4"/>
    <w:rsid w:val="00F10CD2"/>
    <w:rPr>
      <w:color w:val="000000"/>
      <w:sz w:val="22"/>
    </w:rPr>
  </w:style>
  <w:style w:type="paragraph" w:customStyle="1" w:styleId="markedcontent">
    <w:name w:val="markedcontent"/>
    <w:basedOn w:val="a"/>
    <w:link w:val="markedcontent1"/>
    <w:rsid w:val="00F10CD2"/>
    <w:rPr>
      <w:rFonts w:ascii="Times New Roman" w:hAnsi="Times New Roman"/>
      <w:sz w:val="20"/>
    </w:rPr>
  </w:style>
  <w:style w:type="character" w:customStyle="1" w:styleId="markedcontent1">
    <w:name w:val="markedcontent1"/>
    <w:basedOn w:val="1"/>
    <w:link w:val="markedcontent"/>
    <w:rsid w:val="00F10CD2"/>
    <w:rPr>
      <w:rFonts w:ascii="Times New Roman" w:hAnsi="Times New Roman"/>
      <w:color w:val="000000"/>
      <w:sz w:val="20"/>
    </w:rPr>
  </w:style>
  <w:style w:type="character" w:customStyle="1" w:styleId="30">
    <w:name w:val="Заголовок 3 Знак"/>
    <w:basedOn w:val="1"/>
    <w:link w:val="3"/>
    <w:rsid w:val="00F10CD2"/>
    <w:rPr>
      <w:rFonts w:ascii="Cambria" w:hAnsi="Cambria"/>
      <w:b/>
      <w:sz w:val="26"/>
    </w:rPr>
  </w:style>
  <w:style w:type="paragraph" w:styleId="a0">
    <w:name w:val="Body Text"/>
    <w:basedOn w:val="a"/>
    <w:link w:val="a6"/>
    <w:rsid w:val="00F10CD2"/>
    <w:pPr>
      <w:spacing w:after="120"/>
    </w:pPr>
    <w:rPr>
      <w:rFonts w:ascii="Times New Roman" w:hAnsi="Times New Roman"/>
    </w:rPr>
  </w:style>
  <w:style w:type="character" w:customStyle="1" w:styleId="a6">
    <w:name w:val="Основной текст Знак"/>
    <w:basedOn w:val="1"/>
    <w:link w:val="a0"/>
    <w:rsid w:val="00F10CD2"/>
    <w:rPr>
      <w:rFonts w:ascii="Times New Roman" w:hAnsi="Times New Roman"/>
      <w:color w:val="000000"/>
    </w:rPr>
  </w:style>
  <w:style w:type="paragraph" w:styleId="a7">
    <w:name w:val="List Paragraph"/>
    <w:basedOn w:val="a"/>
    <w:link w:val="a8"/>
    <w:qFormat/>
    <w:rsid w:val="00F10CD2"/>
    <w:pPr>
      <w:ind w:left="720"/>
      <w:contextualSpacing/>
    </w:pPr>
    <w:rPr>
      <w:rFonts w:ascii="Times New Roman" w:hAnsi="Times New Roman"/>
    </w:rPr>
  </w:style>
  <w:style w:type="character" w:customStyle="1" w:styleId="a8">
    <w:name w:val="Абзац списка Знак"/>
    <w:basedOn w:val="1"/>
    <w:link w:val="a7"/>
    <w:rsid w:val="00F10CD2"/>
    <w:rPr>
      <w:rFonts w:ascii="Times New Roman" w:hAnsi="Times New Roman"/>
      <w:color w:val="000000"/>
    </w:rPr>
  </w:style>
  <w:style w:type="paragraph" w:customStyle="1" w:styleId="12">
    <w:name w:val="Основной шрифт абзаца1"/>
    <w:link w:val="31"/>
    <w:rsid w:val="00F10CD2"/>
  </w:style>
  <w:style w:type="paragraph" w:styleId="31">
    <w:name w:val="toc 3"/>
    <w:next w:val="a"/>
    <w:link w:val="32"/>
    <w:uiPriority w:val="39"/>
    <w:rsid w:val="00F10CD2"/>
    <w:pPr>
      <w:ind w:left="400"/>
    </w:pPr>
  </w:style>
  <w:style w:type="character" w:customStyle="1" w:styleId="32">
    <w:name w:val="Оглавление 3 Знак"/>
    <w:link w:val="31"/>
    <w:rsid w:val="00F10CD2"/>
  </w:style>
  <w:style w:type="character" w:customStyle="1" w:styleId="50">
    <w:name w:val="Заголовок 5 Знак"/>
    <w:link w:val="5"/>
    <w:rsid w:val="00F10CD2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F10CD2"/>
    <w:rPr>
      <w:rFonts w:asciiTheme="minorHAnsi" w:hAnsiTheme="minorHAnsi"/>
      <w:spacing w:val="5"/>
    </w:rPr>
  </w:style>
  <w:style w:type="paragraph" w:customStyle="1" w:styleId="13">
    <w:name w:val="Гиперссылка1"/>
    <w:link w:val="a9"/>
    <w:rsid w:val="00F10CD2"/>
    <w:rPr>
      <w:color w:val="0000FF"/>
      <w:u w:val="single"/>
    </w:rPr>
  </w:style>
  <w:style w:type="character" w:styleId="a9">
    <w:name w:val="Hyperlink"/>
    <w:link w:val="13"/>
    <w:rsid w:val="00F10CD2"/>
    <w:rPr>
      <w:color w:val="0000FF"/>
      <w:u w:val="single"/>
    </w:rPr>
  </w:style>
  <w:style w:type="paragraph" w:customStyle="1" w:styleId="Footnote">
    <w:name w:val="Footnote"/>
    <w:link w:val="Footnote1"/>
    <w:rsid w:val="00F10CD2"/>
    <w:rPr>
      <w:rFonts w:ascii="XO Thames" w:hAnsi="XO Thames"/>
      <w:sz w:val="22"/>
    </w:rPr>
  </w:style>
  <w:style w:type="character" w:customStyle="1" w:styleId="Footnote1">
    <w:name w:val="Footnote1"/>
    <w:link w:val="Footnote"/>
    <w:rsid w:val="00F10CD2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F10CD2"/>
    <w:rPr>
      <w:rFonts w:ascii="XO Thames" w:hAnsi="XO Thames"/>
      <w:b/>
    </w:rPr>
  </w:style>
  <w:style w:type="character" w:customStyle="1" w:styleId="15">
    <w:name w:val="Оглавление 1 Знак"/>
    <w:link w:val="14"/>
    <w:rsid w:val="00F10CD2"/>
    <w:rPr>
      <w:rFonts w:ascii="XO Thames" w:hAnsi="XO Thames"/>
      <w:b/>
    </w:rPr>
  </w:style>
  <w:style w:type="paragraph" w:customStyle="1" w:styleId="HeaderandFooter">
    <w:name w:val="Header and Footer"/>
    <w:link w:val="HeaderandFooter1"/>
    <w:rsid w:val="00F10CD2"/>
    <w:pPr>
      <w:spacing w:line="360" w:lineRule="auto"/>
    </w:pPr>
    <w:rPr>
      <w:rFonts w:ascii="XO Thames" w:hAnsi="XO Thames"/>
    </w:rPr>
  </w:style>
  <w:style w:type="character" w:customStyle="1" w:styleId="HeaderandFooter1">
    <w:name w:val="Header and Footer1"/>
    <w:link w:val="HeaderandFooter"/>
    <w:rsid w:val="00F10CD2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F10CD2"/>
    <w:pPr>
      <w:ind w:left="1600"/>
    </w:pPr>
  </w:style>
  <w:style w:type="character" w:customStyle="1" w:styleId="90">
    <w:name w:val="Оглавление 9 Знак"/>
    <w:link w:val="9"/>
    <w:rsid w:val="00F10CD2"/>
  </w:style>
  <w:style w:type="paragraph" w:styleId="8">
    <w:name w:val="toc 8"/>
    <w:next w:val="a"/>
    <w:link w:val="80"/>
    <w:uiPriority w:val="39"/>
    <w:rsid w:val="00F10CD2"/>
    <w:pPr>
      <w:ind w:left="1400"/>
    </w:pPr>
  </w:style>
  <w:style w:type="character" w:customStyle="1" w:styleId="80">
    <w:name w:val="Оглавление 8 Знак"/>
    <w:link w:val="8"/>
    <w:rsid w:val="00F10CD2"/>
  </w:style>
  <w:style w:type="paragraph" w:styleId="51">
    <w:name w:val="toc 5"/>
    <w:next w:val="a"/>
    <w:link w:val="52"/>
    <w:uiPriority w:val="39"/>
    <w:rsid w:val="00F10CD2"/>
    <w:pPr>
      <w:ind w:left="800"/>
    </w:pPr>
  </w:style>
  <w:style w:type="character" w:customStyle="1" w:styleId="52">
    <w:name w:val="Оглавление 5 Знак"/>
    <w:link w:val="51"/>
    <w:rsid w:val="00F10CD2"/>
  </w:style>
  <w:style w:type="paragraph" w:styleId="aa">
    <w:name w:val="Subtitle"/>
    <w:basedOn w:val="a"/>
    <w:next w:val="a"/>
    <w:link w:val="ab"/>
    <w:uiPriority w:val="11"/>
    <w:qFormat/>
    <w:rsid w:val="00F10CD2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1"/>
    <w:link w:val="aa"/>
    <w:rsid w:val="00F10CD2"/>
    <w:rPr>
      <w:rFonts w:ascii="Cambria" w:hAnsi="Cambria"/>
    </w:rPr>
  </w:style>
  <w:style w:type="paragraph" w:customStyle="1" w:styleId="33">
    <w:name w:val="Стиль3"/>
    <w:basedOn w:val="a"/>
    <w:link w:val="310"/>
    <w:rsid w:val="00F10CD2"/>
    <w:pPr>
      <w:spacing w:after="120"/>
      <w:ind w:firstLine="709"/>
      <w:jc w:val="both"/>
    </w:pPr>
    <w:rPr>
      <w:rFonts w:ascii="Times New Roman" w:hAnsi="Times New Roman"/>
      <w:b/>
      <w:sz w:val="26"/>
    </w:rPr>
  </w:style>
  <w:style w:type="character" w:customStyle="1" w:styleId="310">
    <w:name w:val="Стиль31"/>
    <w:basedOn w:val="1"/>
    <w:link w:val="33"/>
    <w:rsid w:val="00F10CD2"/>
    <w:rPr>
      <w:rFonts w:ascii="Times New Roman" w:hAnsi="Times New Roman"/>
      <w:b/>
      <w:color w:val="000000"/>
      <w:sz w:val="26"/>
    </w:rPr>
  </w:style>
  <w:style w:type="paragraph" w:customStyle="1" w:styleId="toc10">
    <w:name w:val="toc 10"/>
    <w:next w:val="a"/>
    <w:link w:val="toc101"/>
    <w:uiPriority w:val="39"/>
    <w:rsid w:val="00F10CD2"/>
    <w:pPr>
      <w:ind w:left="1800"/>
    </w:pPr>
  </w:style>
  <w:style w:type="character" w:customStyle="1" w:styleId="toc101">
    <w:name w:val="toc 101"/>
    <w:link w:val="toc10"/>
    <w:rsid w:val="00F10CD2"/>
  </w:style>
  <w:style w:type="paragraph" w:styleId="ac">
    <w:name w:val="Title"/>
    <w:next w:val="a"/>
    <w:link w:val="ad"/>
    <w:uiPriority w:val="10"/>
    <w:qFormat/>
    <w:rsid w:val="00F10CD2"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sid w:val="00F10CD2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F10CD2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sid w:val="00F10CD2"/>
    <w:rPr>
      <w:rFonts w:ascii="Cambria" w:hAnsi="Cambria"/>
      <w:b/>
      <w:i/>
      <w:sz w:val="28"/>
    </w:rPr>
  </w:style>
  <w:style w:type="table" w:styleId="ae">
    <w:name w:val="Table Grid"/>
    <w:basedOn w:val="a2"/>
    <w:rsid w:val="00F10CD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1"/>
    <w:uiPriority w:val="22"/>
    <w:qFormat/>
    <w:rsid w:val="00DF59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dcterms:created xsi:type="dcterms:W3CDTF">2025-06-13T13:19:00Z</dcterms:created>
  <dcterms:modified xsi:type="dcterms:W3CDTF">2026-05-19T17:43:00Z</dcterms:modified>
</cp:coreProperties>
</file>